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64CDF" w14:textId="2E1BCEF9" w:rsidR="00A9352A" w:rsidRPr="00B45452" w:rsidRDefault="00116F50" w:rsidP="00A9352A">
      <w:pPr>
        <w:pStyle w:val="DocumentTitle"/>
      </w:pPr>
      <w:r>
        <w:rPr>
          <w:noProof/>
          <w:lang w:eastAsia="en-US"/>
        </w:rPr>
        <mc:AlternateContent>
          <mc:Choice Requires="wps">
            <w:drawing>
              <wp:anchor distT="45720" distB="45720" distL="114300" distR="114300" simplePos="0" relativeHeight="251659264" behindDoc="0" locked="0" layoutInCell="1" allowOverlap="1" wp14:anchorId="7BDFF787" wp14:editId="7CD7720A">
                <wp:simplePos x="0" y="0"/>
                <wp:positionH relativeFrom="column">
                  <wp:posOffset>4762500</wp:posOffset>
                </wp:positionH>
                <wp:positionV relativeFrom="paragraph">
                  <wp:posOffset>-673735</wp:posOffset>
                </wp:positionV>
                <wp:extent cx="1828800" cy="960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60120"/>
                        </a:xfrm>
                        <a:prstGeom prst="rect">
                          <a:avLst/>
                        </a:prstGeom>
                        <a:solidFill>
                          <a:srgbClr val="FFFFFF"/>
                        </a:solidFill>
                        <a:ln w="9525">
                          <a:noFill/>
                          <a:miter lim="800000"/>
                          <a:headEnd/>
                          <a:tailEnd/>
                        </a:ln>
                      </wps:spPr>
                      <wps:txbx>
                        <w:txbxContent>
                          <w:p w14:paraId="2EEE495E" w14:textId="10E20232" w:rsidR="00116F50" w:rsidRDefault="00116F50" w:rsidP="00116F50">
                            <w:pPr>
                              <w:pStyle w:val="FFATitle"/>
                            </w:pPr>
                            <w:r>
                              <w:t>Agricultural Sales               CDE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FF787" id="_x0000_t202" coordsize="21600,21600" o:spt="202" path="m,l,21600r21600,l21600,xe">
                <v:stroke joinstyle="miter"/>
                <v:path gradientshapeok="t" o:connecttype="rect"/>
              </v:shapetype>
              <v:shape id="Text Box 2" o:spid="_x0000_s1026" type="#_x0000_t202" style="position:absolute;margin-left:375pt;margin-top:-53.05pt;width:2in;height:7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" stroked="f">
                <v:textbox>
                  <w:txbxContent>
                    <w:p w14:paraId="2EEE495E" w14:textId="10E20232" w:rsidR="00116F50" w:rsidRDefault="00116F50" w:rsidP="00116F50">
                      <w:pPr>
                        <w:pStyle w:val="FFATitle"/>
                      </w:pPr>
                      <w:r>
                        <w:t>Agricultural Sales               CDE</w:t>
                      </w:r>
                    </w:p>
                  </w:txbxContent>
                </v:textbox>
              </v:shape>
            </w:pict>
          </mc:Fallback>
        </mc:AlternateContent>
      </w:r>
      <w:r>
        <w:t>2015 Ag Sales Career Development Event Information</w:t>
      </w:r>
    </w:p>
    <w:p w14:paraId="29DFFE73" w14:textId="6F61CFB6" w:rsidR="00A9352A" w:rsidRPr="00374A0F" w:rsidRDefault="00A9352A" w:rsidP="00A9352A">
      <w:pPr>
        <w:pStyle w:val="FFABody"/>
        <w:rPr>
          <w:bCs/>
          <w:i/>
          <w:color w:val="272929"/>
          <w:sz w:val="14"/>
        </w:rPr>
      </w:pPr>
      <w:r w:rsidRPr="00374A0F">
        <w:rPr>
          <w:i/>
          <w:sz w:val="14"/>
        </w:rPr>
        <w:t xml:space="preserve">Created: </w:t>
      </w:r>
      <w:r w:rsidR="00116F50">
        <w:rPr>
          <w:i/>
          <w:sz w:val="14"/>
        </w:rPr>
        <w:t>08/2015</w:t>
      </w:r>
    </w:p>
    <w:p w14:paraId="2AEE2C98" w14:textId="77777777" w:rsidR="00A9352A" w:rsidRPr="00F617FD" w:rsidRDefault="00A9352A" w:rsidP="00A9352A">
      <w:pPr>
        <w:pStyle w:val="FFASummary"/>
      </w:pPr>
    </w:p>
    <w:p w14:paraId="0E3183BC" w14:textId="15A4D642" w:rsidR="00A9352A" w:rsidRPr="00B45452" w:rsidRDefault="00116F50" w:rsidP="00A9352A">
      <w:pPr>
        <w:pStyle w:val="FFASub1"/>
        <w:rPr>
          <w:rFonts w:cs="Lasiver-Regular"/>
        </w:rPr>
      </w:pPr>
      <w:r>
        <w:t xml:space="preserve">Company: </w:t>
      </w:r>
    </w:p>
    <w:p w14:paraId="1C9785D6" w14:textId="7D8928F1" w:rsidR="00A9352A" w:rsidRPr="00B45452" w:rsidRDefault="00116F50" w:rsidP="00116F50">
      <w:pPr>
        <w:pStyle w:val="FFABody"/>
        <w:ind w:firstLine="720"/>
      </w:pPr>
      <w:r>
        <w:t xml:space="preserve">Zoetis </w:t>
      </w:r>
    </w:p>
    <w:p w14:paraId="7BF6219B" w14:textId="77777777" w:rsidR="00A9352A" w:rsidRDefault="00A9352A" w:rsidP="00A9352A">
      <w:pPr>
        <w:pStyle w:val="FFABody"/>
      </w:pPr>
    </w:p>
    <w:p w14:paraId="2C74205C" w14:textId="264C9EA5" w:rsidR="00A9352A" w:rsidRDefault="00116F50" w:rsidP="00A9352A">
      <w:pPr>
        <w:pStyle w:val="FFASub2"/>
      </w:pPr>
      <w:r>
        <w:t xml:space="preserve">Product: </w:t>
      </w:r>
    </w:p>
    <w:p w14:paraId="0A843813" w14:textId="77777777" w:rsidR="00116F50" w:rsidRDefault="00116F50" w:rsidP="00116F50">
      <w:pPr>
        <w:pStyle w:val="FFABody"/>
        <w:ind w:firstLine="720"/>
      </w:pPr>
      <w:proofErr w:type="spellStart"/>
      <w:r>
        <w:t>Draxxin</w:t>
      </w:r>
      <w:proofErr w:type="spellEnd"/>
    </w:p>
    <w:p w14:paraId="0D67F6F7" w14:textId="739F5D4A" w:rsidR="00116F50" w:rsidRDefault="00116F50" w:rsidP="00116F50">
      <w:pPr>
        <w:pStyle w:val="FFABody"/>
      </w:pPr>
      <w:r>
        <w:t xml:space="preserve">    </w:t>
      </w:r>
      <w:r>
        <w:tab/>
        <w:t>Inforce 3</w:t>
      </w:r>
    </w:p>
    <w:p w14:paraId="68D4C941" w14:textId="1F796C67" w:rsidR="00A9352A" w:rsidRDefault="00116F50" w:rsidP="00116F50">
      <w:pPr>
        <w:pStyle w:val="FFABody"/>
      </w:pPr>
      <w:r>
        <w:tab/>
      </w:r>
      <w:proofErr w:type="spellStart"/>
      <w:r>
        <w:t>Fostera</w:t>
      </w:r>
      <w:proofErr w:type="spellEnd"/>
      <w:r>
        <w:t xml:space="preserve"> PCV MH</w:t>
      </w:r>
    </w:p>
    <w:p w14:paraId="11F49340" w14:textId="77777777" w:rsidR="00116F50" w:rsidRDefault="00116F50" w:rsidP="00116F50">
      <w:pPr>
        <w:pStyle w:val="FFABody"/>
      </w:pPr>
    </w:p>
    <w:p w14:paraId="6EC1AEBA" w14:textId="3CCA42F9" w:rsidR="00116F50" w:rsidRDefault="00116F50" w:rsidP="00116F50">
      <w:pPr>
        <w:pStyle w:val="FFASub2"/>
      </w:pPr>
      <w:r>
        <w:t xml:space="preserve">Information: </w:t>
      </w:r>
    </w:p>
    <w:p w14:paraId="62917C21" w14:textId="50B9CDA3" w:rsidR="00116F50" w:rsidRDefault="00F81F8B" w:rsidP="00116F50">
      <w:pPr>
        <w:pStyle w:val="FFABody"/>
        <w:ind w:firstLine="720"/>
      </w:pPr>
      <w:hyperlink r:id="rId12" w:history="1">
        <w:r w:rsidR="00116F50" w:rsidRPr="00BD3E89">
          <w:rPr>
            <w:rStyle w:val="Hyperlink"/>
          </w:rPr>
          <w:t>https://www.zoetisus.com/products/pages/draxxin_index/index.aspx</w:t>
        </w:r>
      </w:hyperlink>
      <w:r w:rsidR="00116F50">
        <w:t xml:space="preserve"> </w:t>
      </w:r>
    </w:p>
    <w:p w14:paraId="0253F9EC" w14:textId="77777777" w:rsidR="00116F50" w:rsidRDefault="00116F50" w:rsidP="00116F50">
      <w:pPr>
        <w:pStyle w:val="FFABody"/>
      </w:pPr>
      <w:r>
        <w:t xml:space="preserve"> </w:t>
      </w:r>
    </w:p>
    <w:p w14:paraId="6AA796D8" w14:textId="5B89525A" w:rsidR="00116F50" w:rsidRDefault="00F81F8B" w:rsidP="00116F50">
      <w:pPr>
        <w:pStyle w:val="FFABody"/>
        <w:ind w:firstLine="720"/>
      </w:pPr>
      <w:hyperlink r:id="rId13" w:history="1">
        <w:r w:rsidR="00116F50" w:rsidRPr="00BD3E89">
          <w:rPr>
            <w:rStyle w:val="Hyperlink"/>
          </w:rPr>
          <w:t>https://www.zoetisus.com/products/pages/fostera_pcv_mh/index.aspx</w:t>
        </w:r>
      </w:hyperlink>
      <w:r w:rsidR="00116F50">
        <w:t xml:space="preserve"> </w:t>
      </w:r>
    </w:p>
    <w:p w14:paraId="3A52BA95" w14:textId="77777777" w:rsidR="00116F50" w:rsidRDefault="00116F50" w:rsidP="00116F50">
      <w:pPr>
        <w:pStyle w:val="FFABody"/>
      </w:pPr>
    </w:p>
    <w:p w14:paraId="12CCB601" w14:textId="0B69B6EE" w:rsidR="00116F50" w:rsidRDefault="00F81F8B" w:rsidP="00116F50">
      <w:pPr>
        <w:pStyle w:val="FFABody"/>
        <w:ind w:firstLine="720"/>
      </w:pPr>
      <w:hyperlink r:id="rId14" w:history="1">
        <w:r w:rsidR="00116F50" w:rsidRPr="00BD3E89">
          <w:rPr>
            <w:rStyle w:val="Hyperlink"/>
          </w:rPr>
          <w:t>https://www.zoetisus.com/products/pages/inforce_3_dairy/index.aspx</w:t>
        </w:r>
      </w:hyperlink>
      <w:r w:rsidR="00116F50">
        <w:t xml:space="preserve"> </w:t>
      </w:r>
    </w:p>
    <w:p w14:paraId="526F0FF7" w14:textId="77777777" w:rsidR="00116F50" w:rsidRDefault="00116F50" w:rsidP="00116F50">
      <w:pPr>
        <w:pStyle w:val="FFABody"/>
      </w:pPr>
    </w:p>
    <w:p w14:paraId="09C45B23" w14:textId="57A509A5" w:rsidR="00116F50" w:rsidRDefault="00F81F8B" w:rsidP="00116F50">
      <w:pPr>
        <w:pStyle w:val="FFABody"/>
        <w:ind w:firstLine="720"/>
      </w:pPr>
      <w:hyperlink r:id="rId15" w:history="1">
        <w:r w:rsidR="00116F50" w:rsidRPr="00BD3E89">
          <w:rPr>
            <w:rStyle w:val="Hyperlink"/>
          </w:rPr>
          <w:t>https://www.zoetisus.com/products/beef/inforce-3.aspx#</w:t>
        </w:r>
      </w:hyperlink>
      <w:r w:rsidR="00116F50">
        <w:t xml:space="preserve"> </w:t>
      </w:r>
    </w:p>
    <w:p w14:paraId="4CE9107A" w14:textId="77777777" w:rsidR="00116F50" w:rsidRDefault="00116F50" w:rsidP="00116F50">
      <w:pPr>
        <w:pStyle w:val="FFABody"/>
      </w:pPr>
    </w:p>
    <w:p w14:paraId="2429EC18" w14:textId="56768EF5" w:rsidR="00116F50" w:rsidRDefault="00F81F8B" w:rsidP="00116F50">
      <w:pPr>
        <w:pStyle w:val="FFABody"/>
        <w:ind w:firstLine="720"/>
      </w:pPr>
      <w:hyperlink r:id="rId16" w:history="1">
        <w:r w:rsidR="00116F50" w:rsidRPr="00BD3E89">
          <w:rPr>
            <w:rStyle w:val="Hyperlink"/>
          </w:rPr>
          <w:t>https://www.zoetisus.com/products/pages/inforce_3_beef/index.aspx</w:t>
        </w:r>
      </w:hyperlink>
      <w:r w:rsidR="00116F50">
        <w:t xml:space="preserve"> </w:t>
      </w:r>
    </w:p>
    <w:p w14:paraId="77530B0A" w14:textId="77777777" w:rsidR="00116F50" w:rsidRDefault="00116F50" w:rsidP="00116F50">
      <w:pPr>
        <w:pStyle w:val="FFABody"/>
      </w:pPr>
    </w:p>
    <w:p w14:paraId="623C4259" w14:textId="77902409" w:rsidR="00116F50" w:rsidRDefault="00F81F8B" w:rsidP="00116F50">
      <w:pPr>
        <w:pStyle w:val="FFABody"/>
        <w:ind w:firstLine="720"/>
      </w:pPr>
      <w:hyperlink r:id="rId17" w:history="1">
        <w:r w:rsidR="00116F50" w:rsidRPr="00BD3E89">
          <w:rPr>
            <w:rStyle w:val="Hyperlink"/>
          </w:rPr>
          <w:t>https://www.zoetisus.com/contact/pages/product_information/vmips2.aspx</w:t>
        </w:r>
      </w:hyperlink>
      <w:r w:rsidR="00116F50">
        <w:t xml:space="preserve"> </w:t>
      </w:r>
    </w:p>
    <w:p w14:paraId="6FC36082" w14:textId="77777777" w:rsidR="00116F50" w:rsidRDefault="00116F50" w:rsidP="00A9352A">
      <w:pPr>
        <w:pStyle w:val="FFASub1"/>
      </w:pPr>
    </w:p>
    <w:p w14:paraId="355A4327" w14:textId="6CCE847F" w:rsidR="00116F50" w:rsidRDefault="00116F50" w:rsidP="00116F50">
      <w:pPr>
        <w:pStyle w:val="FFASub2"/>
      </w:pPr>
      <w:r>
        <w:t xml:space="preserve">For the sake of this event: </w:t>
      </w:r>
    </w:p>
    <w:p w14:paraId="3B6A253D" w14:textId="48E44C33" w:rsidR="00116F50" w:rsidRDefault="00116F50" w:rsidP="00116F50">
      <w:pPr>
        <w:pStyle w:val="FFABody"/>
      </w:pPr>
      <w:r>
        <w:t xml:space="preserve">All products and services are able to be sold in all states and provinces of the United States.  </w:t>
      </w:r>
    </w:p>
    <w:p w14:paraId="72237344" w14:textId="77777777" w:rsidR="00116F50" w:rsidRDefault="00116F50" w:rsidP="00116F50">
      <w:pPr>
        <w:pStyle w:val="FFABody"/>
      </w:pPr>
    </w:p>
    <w:p w14:paraId="763866D9" w14:textId="5509FD4D" w:rsidR="00116F50" w:rsidRDefault="00116F50" w:rsidP="00116F50">
      <w:pPr>
        <w:pStyle w:val="FFABody"/>
      </w:pPr>
      <w:r>
        <w:t xml:space="preserve">Due to </w:t>
      </w:r>
      <w:proofErr w:type="spellStart"/>
      <w:r>
        <w:t>Draxxon</w:t>
      </w:r>
      <w:proofErr w:type="spellEnd"/>
      <w:r>
        <w:t xml:space="preserve"> being a prescription only drug the customer’s local veterinarian will facilitate the delivery and logistics of the product.  Thus you have the ability to communicate and take the order directly from the customer but delivery will be routed through the Veterinarian.</w:t>
      </w:r>
    </w:p>
    <w:p w14:paraId="49BDEB1B" w14:textId="77777777" w:rsidR="00116F50" w:rsidRDefault="00116F50" w:rsidP="00116F50">
      <w:pPr>
        <w:pStyle w:val="FFASub2"/>
      </w:pPr>
    </w:p>
    <w:p w14:paraId="5527AD78"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02105F3F" w14:textId="44C72356" w:rsidR="00C64EF2" w:rsidRDefault="00116F50" w:rsidP="00116F50">
      <w:pPr>
        <w:pStyle w:val="BulletPoints"/>
        <w:numPr>
          <w:ilvl w:val="0"/>
          <w:numId w:val="0"/>
        </w:numPr>
        <w:jc w:val="center"/>
        <w:rPr>
          <w:rFonts w:ascii="Georgia" w:hAnsi="Georgia" w:cs="KlinicSlab-Medium"/>
          <w:b/>
          <w:caps/>
          <w:color w:val="DA291C"/>
          <w:sz w:val="18"/>
          <w:szCs w:val="24"/>
        </w:rPr>
      </w:pPr>
      <w:r>
        <w:rPr>
          <w:rFonts w:ascii="Georgia" w:hAnsi="Georgia" w:cs="KlinicSlab-Medium"/>
          <w:b/>
          <w:caps/>
          <w:color w:val="DA291C"/>
          <w:sz w:val="18"/>
          <w:szCs w:val="24"/>
        </w:rPr>
        <w:t>*</w:t>
      </w:r>
      <w:r w:rsidRPr="00116F50">
        <w:rPr>
          <w:rFonts w:ascii="Georgia" w:hAnsi="Georgia" w:cs="KlinicSlab-Medium"/>
          <w:b/>
          <w:caps/>
          <w:color w:val="DA291C"/>
          <w:sz w:val="18"/>
          <w:szCs w:val="24"/>
        </w:rPr>
        <w:t>PLEASE BRING A CALCULATOR (SEPARATE FROM YOUR CELL PHONE CALCULATOR)</w:t>
      </w:r>
      <w:r>
        <w:rPr>
          <w:rFonts w:ascii="Georgia" w:hAnsi="Georgia" w:cs="KlinicSlab-Medium"/>
          <w:b/>
          <w:caps/>
          <w:color w:val="DA291C"/>
          <w:sz w:val="18"/>
          <w:szCs w:val="24"/>
        </w:rPr>
        <w:t>*</w:t>
      </w:r>
    </w:p>
    <w:p w14:paraId="26A37CC6"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68F68C4C"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55712DAE"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71F23F87" w14:textId="77777777" w:rsidR="00116F50" w:rsidRDefault="00116F50" w:rsidP="00116F50">
      <w:pPr>
        <w:pStyle w:val="BulletPoints"/>
        <w:numPr>
          <w:ilvl w:val="0"/>
          <w:numId w:val="0"/>
        </w:numPr>
        <w:jc w:val="center"/>
        <w:rPr>
          <w:rFonts w:ascii="Georgia" w:hAnsi="Georgia" w:cs="KlinicSlab-Medium"/>
          <w:b/>
          <w:caps/>
          <w:color w:val="DA291C"/>
          <w:sz w:val="18"/>
          <w:szCs w:val="24"/>
        </w:rPr>
      </w:pPr>
      <w:bookmarkStart w:id="0" w:name="_GoBack"/>
    </w:p>
    <w:bookmarkEnd w:id="0"/>
    <w:p w14:paraId="757C1DA5"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358A29AB"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106D602A"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4F0ED2F8"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06C05847"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1C0749A7"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5EA14570"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6BF1B53F"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32C330BE"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0531B06F"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5E4A49C5"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62FCF44A"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1D34A00A"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06EC5B5B"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34795C9E" w14:textId="77777777" w:rsidR="00116F50" w:rsidRDefault="00116F50" w:rsidP="00116F50">
      <w:pPr>
        <w:pStyle w:val="BulletPoints"/>
        <w:numPr>
          <w:ilvl w:val="0"/>
          <w:numId w:val="0"/>
        </w:numPr>
        <w:jc w:val="center"/>
        <w:rPr>
          <w:rFonts w:ascii="Georgia" w:hAnsi="Georgia" w:cs="KlinicSlab-Medium"/>
          <w:b/>
          <w:caps/>
          <w:color w:val="DA291C"/>
          <w:sz w:val="18"/>
          <w:szCs w:val="24"/>
        </w:rPr>
      </w:pPr>
    </w:p>
    <w:p w14:paraId="4958A33F" w14:textId="77777777" w:rsidR="00116F50" w:rsidRDefault="00116F50" w:rsidP="00116F50">
      <w:pPr>
        <w:jc w:val="center"/>
        <w:rPr>
          <w:noProof/>
        </w:rPr>
      </w:pPr>
      <w:r>
        <w:rPr>
          <w:noProof/>
          <w:lang w:eastAsia="en-US"/>
        </w:rPr>
        <w:lastRenderedPageBreak/>
        <w:drawing>
          <wp:inline distT="0" distB="0" distL="0" distR="0" wp14:anchorId="19CD109B" wp14:editId="6B02CB6B">
            <wp:extent cx="1871330" cy="69975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etis_tm_c.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6615" cy="701726"/>
                    </a:xfrm>
                    <a:prstGeom prst="rect">
                      <a:avLst/>
                    </a:prstGeom>
                  </pic:spPr>
                </pic:pic>
              </a:graphicData>
            </a:graphic>
          </wp:inline>
        </w:drawing>
      </w:r>
    </w:p>
    <w:p w14:paraId="687B847F" w14:textId="77777777" w:rsidR="00116F50" w:rsidRDefault="00116F50" w:rsidP="00116F50">
      <w:pPr>
        <w:jc w:val="center"/>
        <w:rPr>
          <w:rFonts w:ascii="Arial" w:hAnsi="Arial" w:cs="Arial"/>
          <w:b/>
          <w:noProof/>
          <w:sz w:val="36"/>
          <w:szCs w:val="36"/>
        </w:rPr>
      </w:pPr>
    </w:p>
    <w:p w14:paraId="6596E975" w14:textId="77777777" w:rsidR="00116F50" w:rsidRPr="00116F50" w:rsidRDefault="00116F50" w:rsidP="00116F50">
      <w:pPr>
        <w:jc w:val="center"/>
        <w:rPr>
          <w:rFonts w:ascii="Verdana" w:hAnsi="Verdana" w:cs="Arial"/>
          <w:b/>
          <w:noProof/>
          <w:sz w:val="36"/>
          <w:szCs w:val="36"/>
        </w:rPr>
      </w:pPr>
      <w:r w:rsidRPr="00116F50">
        <w:rPr>
          <w:rFonts w:ascii="Verdana" w:hAnsi="Verdana" w:cs="Arial"/>
          <w:b/>
          <w:noProof/>
          <w:sz w:val="36"/>
          <w:szCs w:val="36"/>
        </w:rPr>
        <w:t>Retail Price List</w:t>
      </w:r>
    </w:p>
    <w:tbl>
      <w:tblPr>
        <w:tblStyle w:val="TableGrid"/>
        <w:tblW w:w="9648" w:type="dxa"/>
        <w:tblInd w:w="558" w:type="dxa"/>
        <w:tblLook w:val="04A0" w:firstRow="1" w:lastRow="0" w:firstColumn="1" w:lastColumn="0" w:noHBand="0" w:noVBand="1"/>
      </w:tblPr>
      <w:tblGrid>
        <w:gridCol w:w="5688"/>
        <w:gridCol w:w="1080"/>
        <w:gridCol w:w="1440"/>
        <w:gridCol w:w="1440"/>
      </w:tblGrid>
      <w:tr w:rsidR="00116F50" w:rsidRPr="00116F50" w14:paraId="20EB9920" w14:textId="77777777" w:rsidTr="00116F50">
        <w:tc>
          <w:tcPr>
            <w:tcW w:w="5688" w:type="dxa"/>
          </w:tcPr>
          <w:p w14:paraId="698707DD" w14:textId="77777777" w:rsidR="00116F50" w:rsidRPr="00116F50" w:rsidRDefault="00116F50" w:rsidP="001D0503">
            <w:pPr>
              <w:tabs>
                <w:tab w:val="center" w:pos="2736"/>
              </w:tabs>
              <w:rPr>
                <w:rFonts w:ascii="Verdana" w:hAnsi="Verdana" w:cs="Arial"/>
                <w:b/>
                <w:noProof/>
                <w:sz w:val="28"/>
                <w:szCs w:val="28"/>
                <w:u w:val="single"/>
              </w:rPr>
            </w:pPr>
            <w:r w:rsidRPr="00116F50">
              <w:rPr>
                <w:rFonts w:ascii="Verdana" w:hAnsi="Verdana" w:cs="Arial"/>
                <w:b/>
                <w:noProof/>
                <w:sz w:val="28"/>
                <w:szCs w:val="28"/>
                <w:u w:val="single"/>
              </w:rPr>
              <w:t>Anti-Infectives</w:t>
            </w:r>
          </w:p>
        </w:tc>
        <w:tc>
          <w:tcPr>
            <w:tcW w:w="1080" w:type="dxa"/>
          </w:tcPr>
          <w:p w14:paraId="7C45ABBB" w14:textId="77777777" w:rsidR="00116F50" w:rsidRPr="00116F50" w:rsidRDefault="00116F50" w:rsidP="001D0503">
            <w:pPr>
              <w:rPr>
                <w:rFonts w:ascii="Verdana" w:hAnsi="Verdana" w:cs="Arial"/>
                <w:b/>
                <w:noProof/>
                <w:sz w:val="28"/>
                <w:szCs w:val="28"/>
                <w:u w:val="single"/>
              </w:rPr>
            </w:pPr>
            <w:r w:rsidRPr="00116F50">
              <w:rPr>
                <w:rFonts w:ascii="Verdana" w:hAnsi="Verdana" w:cs="Arial"/>
                <w:b/>
                <w:noProof/>
                <w:sz w:val="28"/>
                <w:szCs w:val="28"/>
                <w:u w:val="single"/>
              </w:rPr>
              <w:t>Rx</w:t>
            </w:r>
          </w:p>
        </w:tc>
        <w:tc>
          <w:tcPr>
            <w:tcW w:w="1440" w:type="dxa"/>
          </w:tcPr>
          <w:p w14:paraId="17DA2E34" w14:textId="77777777" w:rsidR="00116F50" w:rsidRPr="00116F50" w:rsidRDefault="00116F50" w:rsidP="001D0503">
            <w:pPr>
              <w:rPr>
                <w:rFonts w:ascii="Verdana" w:hAnsi="Verdana" w:cs="Arial"/>
                <w:b/>
                <w:noProof/>
                <w:sz w:val="28"/>
                <w:szCs w:val="28"/>
                <w:u w:val="single"/>
              </w:rPr>
            </w:pPr>
            <w:r w:rsidRPr="00116F50">
              <w:rPr>
                <w:rFonts w:ascii="Verdana" w:hAnsi="Verdana" w:cs="Arial"/>
                <w:b/>
                <w:noProof/>
                <w:sz w:val="28"/>
                <w:szCs w:val="28"/>
                <w:u w:val="single"/>
              </w:rPr>
              <w:t>Size</w:t>
            </w:r>
          </w:p>
        </w:tc>
        <w:tc>
          <w:tcPr>
            <w:tcW w:w="1440" w:type="dxa"/>
          </w:tcPr>
          <w:p w14:paraId="282B51BD" w14:textId="77777777" w:rsidR="00116F50" w:rsidRPr="00116F50" w:rsidRDefault="00116F50" w:rsidP="001D0503">
            <w:pPr>
              <w:rPr>
                <w:rFonts w:ascii="Verdana" w:hAnsi="Verdana" w:cs="Arial"/>
                <w:b/>
                <w:noProof/>
                <w:sz w:val="28"/>
                <w:szCs w:val="28"/>
                <w:u w:val="single"/>
              </w:rPr>
            </w:pPr>
            <w:r w:rsidRPr="00116F50">
              <w:rPr>
                <w:rFonts w:ascii="Verdana" w:hAnsi="Verdana" w:cs="Arial"/>
                <w:b/>
                <w:noProof/>
                <w:sz w:val="28"/>
                <w:szCs w:val="28"/>
                <w:u w:val="single"/>
              </w:rPr>
              <w:t>Retail Price</w:t>
            </w:r>
          </w:p>
        </w:tc>
      </w:tr>
      <w:tr w:rsidR="00116F50" w:rsidRPr="00116F50" w14:paraId="4736A1EB" w14:textId="77777777" w:rsidTr="00116F50">
        <w:tc>
          <w:tcPr>
            <w:tcW w:w="5688" w:type="dxa"/>
          </w:tcPr>
          <w:p w14:paraId="095E35D2"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 xml:space="preserve">DRAXXIN </w:t>
            </w:r>
            <w:r w:rsidRPr="00116F50">
              <w:rPr>
                <w:rFonts w:ascii="Verdana" w:hAnsi="Verdana" w:cs="Arial"/>
                <w:noProof/>
                <w:sz w:val="22"/>
                <w:szCs w:val="22"/>
                <w:vertAlign w:val="superscript"/>
              </w:rPr>
              <w:t xml:space="preserve">© </w:t>
            </w:r>
            <w:r w:rsidRPr="00116F50">
              <w:rPr>
                <w:rFonts w:ascii="Verdana" w:hAnsi="Verdana" w:cs="Arial"/>
                <w:noProof/>
                <w:sz w:val="22"/>
                <w:szCs w:val="22"/>
              </w:rPr>
              <w:t>(</w:t>
            </w:r>
            <w:r w:rsidRPr="00116F50">
              <w:rPr>
                <w:rFonts w:ascii="Verdana" w:hAnsi="Verdana" w:cs="Arial"/>
                <w:i/>
                <w:noProof/>
                <w:sz w:val="22"/>
                <w:szCs w:val="22"/>
              </w:rPr>
              <w:t xml:space="preserve">tulathromycin) </w:t>
            </w:r>
            <w:r w:rsidRPr="00116F50">
              <w:rPr>
                <w:rFonts w:ascii="Verdana" w:hAnsi="Verdana" w:cs="Arial"/>
                <w:noProof/>
                <w:sz w:val="22"/>
                <w:szCs w:val="22"/>
              </w:rPr>
              <w:t>Injectable Solution</w:t>
            </w:r>
          </w:p>
        </w:tc>
        <w:tc>
          <w:tcPr>
            <w:tcW w:w="1080" w:type="dxa"/>
          </w:tcPr>
          <w:p w14:paraId="7E4380EB"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Rx</w:t>
            </w:r>
          </w:p>
        </w:tc>
        <w:tc>
          <w:tcPr>
            <w:tcW w:w="1440" w:type="dxa"/>
          </w:tcPr>
          <w:p w14:paraId="7EB5AA15"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50 mL</w:t>
            </w:r>
          </w:p>
        </w:tc>
        <w:tc>
          <w:tcPr>
            <w:tcW w:w="1440" w:type="dxa"/>
          </w:tcPr>
          <w:p w14:paraId="1A4AEB6E"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$246.88</w:t>
            </w:r>
          </w:p>
        </w:tc>
      </w:tr>
      <w:tr w:rsidR="00116F50" w:rsidRPr="00116F50" w14:paraId="2374065E" w14:textId="77777777" w:rsidTr="00116F50">
        <w:tc>
          <w:tcPr>
            <w:tcW w:w="5688" w:type="dxa"/>
          </w:tcPr>
          <w:p w14:paraId="15EE8EBD" w14:textId="77777777" w:rsidR="00116F50" w:rsidRPr="00116F50" w:rsidRDefault="00116F50" w:rsidP="001D0503">
            <w:pPr>
              <w:rPr>
                <w:rFonts w:ascii="Verdana" w:hAnsi="Verdana" w:cs="Arial"/>
                <w:sz w:val="22"/>
                <w:szCs w:val="22"/>
              </w:rPr>
            </w:pPr>
            <w:r w:rsidRPr="00116F50">
              <w:rPr>
                <w:rFonts w:ascii="Verdana" w:hAnsi="Verdana" w:cs="Arial"/>
                <w:noProof/>
                <w:sz w:val="22"/>
                <w:szCs w:val="22"/>
              </w:rPr>
              <w:t xml:space="preserve">DRAXXIN </w:t>
            </w:r>
            <w:r w:rsidRPr="00116F50">
              <w:rPr>
                <w:rFonts w:ascii="Verdana" w:hAnsi="Verdana" w:cs="Arial"/>
                <w:noProof/>
                <w:sz w:val="22"/>
                <w:szCs w:val="22"/>
                <w:vertAlign w:val="superscript"/>
              </w:rPr>
              <w:t xml:space="preserve">© </w:t>
            </w:r>
            <w:r w:rsidRPr="00116F50">
              <w:rPr>
                <w:rFonts w:ascii="Verdana" w:hAnsi="Verdana" w:cs="Arial"/>
                <w:noProof/>
                <w:sz w:val="22"/>
                <w:szCs w:val="22"/>
              </w:rPr>
              <w:t>(</w:t>
            </w:r>
            <w:r w:rsidRPr="00116F50">
              <w:rPr>
                <w:rFonts w:ascii="Verdana" w:hAnsi="Verdana" w:cs="Arial"/>
                <w:i/>
                <w:noProof/>
                <w:sz w:val="22"/>
                <w:szCs w:val="22"/>
              </w:rPr>
              <w:t xml:space="preserve">tulathromycin) </w:t>
            </w:r>
            <w:r w:rsidRPr="00116F50">
              <w:rPr>
                <w:rFonts w:ascii="Verdana" w:hAnsi="Verdana" w:cs="Arial"/>
                <w:noProof/>
                <w:sz w:val="22"/>
                <w:szCs w:val="22"/>
              </w:rPr>
              <w:t>Injectable Solution</w:t>
            </w:r>
          </w:p>
        </w:tc>
        <w:tc>
          <w:tcPr>
            <w:tcW w:w="1080" w:type="dxa"/>
          </w:tcPr>
          <w:p w14:paraId="7BE69E61"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Rx</w:t>
            </w:r>
          </w:p>
        </w:tc>
        <w:tc>
          <w:tcPr>
            <w:tcW w:w="1440" w:type="dxa"/>
          </w:tcPr>
          <w:p w14:paraId="5956F881"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100 mL</w:t>
            </w:r>
          </w:p>
        </w:tc>
        <w:tc>
          <w:tcPr>
            <w:tcW w:w="1440" w:type="dxa"/>
          </w:tcPr>
          <w:p w14:paraId="78886412"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$466.14</w:t>
            </w:r>
          </w:p>
        </w:tc>
      </w:tr>
      <w:tr w:rsidR="00116F50" w:rsidRPr="00116F50" w14:paraId="5B22FB0E" w14:textId="77777777" w:rsidTr="00116F50">
        <w:tc>
          <w:tcPr>
            <w:tcW w:w="5688" w:type="dxa"/>
          </w:tcPr>
          <w:p w14:paraId="3525197E" w14:textId="77777777" w:rsidR="00116F50" w:rsidRPr="00116F50" w:rsidRDefault="00116F50" w:rsidP="001D0503">
            <w:pPr>
              <w:rPr>
                <w:rFonts w:ascii="Verdana" w:hAnsi="Verdana" w:cs="Arial"/>
                <w:sz w:val="22"/>
                <w:szCs w:val="22"/>
              </w:rPr>
            </w:pPr>
            <w:r w:rsidRPr="00116F50">
              <w:rPr>
                <w:rFonts w:ascii="Verdana" w:hAnsi="Verdana" w:cs="Arial"/>
                <w:noProof/>
                <w:sz w:val="22"/>
                <w:szCs w:val="22"/>
              </w:rPr>
              <w:t xml:space="preserve">DRAXXIN </w:t>
            </w:r>
            <w:r w:rsidRPr="00116F50">
              <w:rPr>
                <w:rFonts w:ascii="Verdana" w:hAnsi="Verdana" w:cs="Arial"/>
                <w:noProof/>
                <w:sz w:val="22"/>
                <w:szCs w:val="22"/>
                <w:vertAlign w:val="superscript"/>
              </w:rPr>
              <w:t xml:space="preserve">© </w:t>
            </w:r>
            <w:r w:rsidRPr="00116F50">
              <w:rPr>
                <w:rFonts w:ascii="Verdana" w:hAnsi="Verdana" w:cs="Arial"/>
                <w:noProof/>
                <w:sz w:val="22"/>
                <w:szCs w:val="22"/>
              </w:rPr>
              <w:t>(</w:t>
            </w:r>
            <w:r w:rsidRPr="00116F50">
              <w:rPr>
                <w:rFonts w:ascii="Verdana" w:hAnsi="Verdana" w:cs="Arial"/>
                <w:i/>
                <w:noProof/>
                <w:sz w:val="22"/>
                <w:szCs w:val="22"/>
              </w:rPr>
              <w:t xml:space="preserve">tulathromycin) </w:t>
            </w:r>
            <w:r w:rsidRPr="00116F50">
              <w:rPr>
                <w:rFonts w:ascii="Verdana" w:hAnsi="Verdana" w:cs="Arial"/>
                <w:noProof/>
                <w:sz w:val="22"/>
                <w:szCs w:val="22"/>
              </w:rPr>
              <w:t>Injectable Solution</w:t>
            </w:r>
          </w:p>
        </w:tc>
        <w:tc>
          <w:tcPr>
            <w:tcW w:w="1080" w:type="dxa"/>
          </w:tcPr>
          <w:p w14:paraId="6B4FCC57"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Rx</w:t>
            </w:r>
          </w:p>
        </w:tc>
        <w:tc>
          <w:tcPr>
            <w:tcW w:w="1440" w:type="dxa"/>
          </w:tcPr>
          <w:p w14:paraId="6F5F1013"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250 mL</w:t>
            </w:r>
          </w:p>
        </w:tc>
        <w:tc>
          <w:tcPr>
            <w:tcW w:w="1440" w:type="dxa"/>
          </w:tcPr>
          <w:p w14:paraId="2CF8AD74"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$1,110.70</w:t>
            </w:r>
          </w:p>
        </w:tc>
      </w:tr>
      <w:tr w:rsidR="00116F50" w:rsidRPr="00116F50" w14:paraId="23A247C0" w14:textId="77777777" w:rsidTr="00116F50">
        <w:tc>
          <w:tcPr>
            <w:tcW w:w="5688" w:type="dxa"/>
          </w:tcPr>
          <w:p w14:paraId="68061F9A" w14:textId="77777777" w:rsidR="00116F50" w:rsidRPr="00116F50" w:rsidRDefault="00116F50" w:rsidP="001D0503">
            <w:pPr>
              <w:rPr>
                <w:rFonts w:ascii="Verdana" w:hAnsi="Verdana" w:cs="Arial"/>
                <w:sz w:val="22"/>
                <w:szCs w:val="22"/>
              </w:rPr>
            </w:pPr>
            <w:r w:rsidRPr="00116F50">
              <w:rPr>
                <w:rFonts w:ascii="Verdana" w:hAnsi="Verdana" w:cs="Arial"/>
                <w:noProof/>
                <w:sz w:val="22"/>
                <w:szCs w:val="22"/>
              </w:rPr>
              <w:t xml:space="preserve">DRAXXIN </w:t>
            </w:r>
            <w:r w:rsidRPr="00116F50">
              <w:rPr>
                <w:rFonts w:ascii="Verdana" w:hAnsi="Verdana" w:cs="Arial"/>
                <w:noProof/>
                <w:sz w:val="22"/>
                <w:szCs w:val="22"/>
                <w:vertAlign w:val="superscript"/>
              </w:rPr>
              <w:t xml:space="preserve">© </w:t>
            </w:r>
            <w:r w:rsidRPr="00116F50">
              <w:rPr>
                <w:rFonts w:ascii="Verdana" w:hAnsi="Verdana" w:cs="Arial"/>
                <w:noProof/>
                <w:sz w:val="22"/>
                <w:szCs w:val="22"/>
              </w:rPr>
              <w:t>(</w:t>
            </w:r>
            <w:r w:rsidRPr="00116F50">
              <w:rPr>
                <w:rFonts w:ascii="Verdana" w:hAnsi="Verdana" w:cs="Arial"/>
                <w:i/>
                <w:noProof/>
                <w:sz w:val="22"/>
                <w:szCs w:val="22"/>
              </w:rPr>
              <w:t xml:space="preserve">tulathromycin) </w:t>
            </w:r>
            <w:r w:rsidRPr="00116F50">
              <w:rPr>
                <w:rFonts w:ascii="Verdana" w:hAnsi="Verdana" w:cs="Arial"/>
                <w:noProof/>
                <w:sz w:val="22"/>
                <w:szCs w:val="22"/>
              </w:rPr>
              <w:t>Injectable Solution</w:t>
            </w:r>
          </w:p>
        </w:tc>
        <w:tc>
          <w:tcPr>
            <w:tcW w:w="1080" w:type="dxa"/>
          </w:tcPr>
          <w:p w14:paraId="4DF736C7"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Rx</w:t>
            </w:r>
          </w:p>
        </w:tc>
        <w:tc>
          <w:tcPr>
            <w:tcW w:w="1440" w:type="dxa"/>
          </w:tcPr>
          <w:p w14:paraId="1FFD5659"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500 mL</w:t>
            </w:r>
          </w:p>
        </w:tc>
        <w:tc>
          <w:tcPr>
            <w:tcW w:w="1440" w:type="dxa"/>
          </w:tcPr>
          <w:p w14:paraId="54E656F1"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$2,115.01</w:t>
            </w:r>
          </w:p>
        </w:tc>
      </w:tr>
      <w:tr w:rsidR="00116F50" w:rsidRPr="00116F50" w14:paraId="7192DAA8" w14:textId="77777777" w:rsidTr="00116F50">
        <w:tc>
          <w:tcPr>
            <w:tcW w:w="5688" w:type="dxa"/>
          </w:tcPr>
          <w:p w14:paraId="23A74F51" w14:textId="77777777" w:rsidR="00116F50" w:rsidRPr="00116F50" w:rsidRDefault="00116F50" w:rsidP="001D0503">
            <w:pPr>
              <w:rPr>
                <w:rFonts w:ascii="Verdana" w:hAnsi="Verdana"/>
                <w:noProof/>
              </w:rPr>
            </w:pPr>
          </w:p>
        </w:tc>
        <w:tc>
          <w:tcPr>
            <w:tcW w:w="1080" w:type="dxa"/>
          </w:tcPr>
          <w:p w14:paraId="649AA39A" w14:textId="77777777" w:rsidR="00116F50" w:rsidRPr="00116F50" w:rsidRDefault="00116F50" w:rsidP="001D0503">
            <w:pPr>
              <w:rPr>
                <w:rFonts w:ascii="Verdana" w:hAnsi="Verdana"/>
                <w:noProof/>
              </w:rPr>
            </w:pPr>
          </w:p>
        </w:tc>
        <w:tc>
          <w:tcPr>
            <w:tcW w:w="1440" w:type="dxa"/>
          </w:tcPr>
          <w:p w14:paraId="1B83283C" w14:textId="77777777" w:rsidR="00116F50" w:rsidRPr="00116F50" w:rsidRDefault="00116F50" w:rsidP="001D0503">
            <w:pPr>
              <w:rPr>
                <w:rFonts w:ascii="Verdana" w:hAnsi="Verdana"/>
                <w:noProof/>
              </w:rPr>
            </w:pPr>
          </w:p>
        </w:tc>
        <w:tc>
          <w:tcPr>
            <w:tcW w:w="1440" w:type="dxa"/>
          </w:tcPr>
          <w:p w14:paraId="11AB3EBF" w14:textId="77777777" w:rsidR="00116F50" w:rsidRPr="00116F50" w:rsidRDefault="00116F50" w:rsidP="001D0503">
            <w:pPr>
              <w:rPr>
                <w:rFonts w:ascii="Verdana" w:hAnsi="Verdana"/>
                <w:noProof/>
              </w:rPr>
            </w:pPr>
          </w:p>
        </w:tc>
      </w:tr>
      <w:tr w:rsidR="00116F50" w:rsidRPr="00116F50" w14:paraId="2CF5EBC4" w14:textId="77777777" w:rsidTr="00116F50">
        <w:tc>
          <w:tcPr>
            <w:tcW w:w="5688" w:type="dxa"/>
          </w:tcPr>
          <w:p w14:paraId="29DB64DB" w14:textId="77777777" w:rsidR="00116F50" w:rsidRPr="00116F50" w:rsidRDefault="00116F50" w:rsidP="001D0503">
            <w:pPr>
              <w:rPr>
                <w:rFonts w:ascii="Verdana" w:hAnsi="Verdana" w:cs="Arial"/>
                <w:b/>
                <w:noProof/>
                <w:sz w:val="28"/>
                <w:szCs w:val="28"/>
                <w:u w:val="single"/>
              </w:rPr>
            </w:pPr>
            <w:r w:rsidRPr="00116F50">
              <w:rPr>
                <w:rFonts w:ascii="Verdana" w:hAnsi="Verdana" w:cs="Arial"/>
                <w:b/>
                <w:noProof/>
                <w:sz w:val="28"/>
                <w:szCs w:val="28"/>
                <w:u w:val="single"/>
              </w:rPr>
              <w:t>Vaccines</w:t>
            </w:r>
          </w:p>
        </w:tc>
        <w:tc>
          <w:tcPr>
            <w:tcW w:w="1080" w:type="dxa"/>
          </w:tcPr>
          <w:p w14:paraId="60B8E8EB" w14:textId="77777777" w:rsidR="00116F50" w:rsidRPr="00116F50" w:rsidRDefault="00116F50" w:rsidP="001D0503">
            <w:pPr>
              <w:rPr>
                <w:rFonts w:ascii="Verdana" w:hAnsi="Verdana"/>
                <w:noProof/>
              </w:rPr>
            </w:pPr>
          </w:p>
        </w:tc>
        <w:tc>
          <w:tcPr>
            <w:tcW w:w="1440" w:type="dxa"/>
          </w:tcPr>
          <w:p w14:paraId="30CC6487" w14:textId="77777777" w:rsidR="00116F50" w:rsidRPr="00116F50" w:rsidRDefault="00116F50" w:rsidP="001D0503">
            <w:pPr>
              <w:rPr>
                <w:rFonts w:ascii="Verdana" w:hAnsi="Verdana"/>
                <w:noProof/>
              </w:rPr>
            </w:pPr>
          </w:p>
        </w:tc>
        <w:tc>
          <w:tcPr>
            <w:tcW w:w="1440" w:type="dxa"/>
          </w:tcPr>
          <w:p w14:paraId="2C394AC3" w14:textId="77777777" w:rsidR="00116F50" w:rsidRPr="00116F50" w:rsidRDefault="00116F50" w:rsidP="001D0503">
            <w:pPr>
              <w:rPr>
                <w:rFonts w:ascii="Verdana" w:hAnsi="Verdana"/>
                <w:noProof/>
              </w:rPr>
            </w:pPr>
          </w:p>
        </w:tc>
      </w:tr>
      <w:tr w:rsidR="00116F50" w:rsidRPr="00116F50" w14:paraId="4E06FC01" w14:textId="77777777" w:rsidTr="00116F50">
        <w:tc>
          <w:tcPr>
            <w:tcW w:w="5688" w:type="dxa"/>
          </w:tcPr>
          <w:p w14:paraId="71627845"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FOSTERA PCV MH</w:t>
            </w:r>
          </w:p>
        </w:tc>
        <w:tc>
          <w:tcPr>
            <w:tcW w:w="1080" w:type="dxa"/>
          </w:tcPr>
          <w:p w14:paraId="69ACE680" w14:textId="77777777" w:rsidR="00116F50" w:rsidRPr="00116F50" w:rsidRDefault="00116F50" w:rsidP="001D0503">
            <w:pPr>
              <w:rPr>
                <w:rFonts w:ascii="Verdana" w:hAnsi="Verdana" w:cs="Arial"/>
                <w:noProof/>
                <w:sz w:val="22"/>
                <w:szCs w:val="22"/>
              </w:rPr>
            </w:pPr>
          </w:p>
        </w:tc>
        <w:tc>
          <w:tcPr>
            <w:tcW w:w="1440" w:type="dxa"/>
          </w:tcPr>
          <w:p w14:paraId="2913AB05"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50 dose</w:t>
            </w:r>
          </w:p>
        </w:tc>
        <w:tc>
          <w:tcPr>
            <w:tcW w:w="1440" w:type="dxa"/>
          </w:tcPr>
          <w:p w14:paraId="7294B595"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$115.72</w:t>
            </w:r>
          </w:p>
        </w:tc>
      </w:tr>
      <w:tr w:rsidR="00116F50" w:rsidRPr="00116F50" w14:paraId="51F7A1B0" w14:textId="77777777" w:rsidTr="00116F50">
        <w:tc>
          <w:tcPr>
            <w:tcW w:w="5688" w:type="dxa"/>
          </w:tcPr>
          <w:p w14:paraId="7CFE9B56"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FOSTERA PCV MH</w:t>
            </w:r>
          </w:p>
        </w:tc>
        <w:tc>
          <w:tcPr>
            <w:tcW w:w="1080" w:type="dxa"/>
          </w:tcPr>
          <w:p w14:paraId="4E9A1E70" w14:textId="77777777" w:rsidR="00116F50" w:rsidRPr="00116F50" w:rsidRDefault="00116F50" w:rsidP="001D0503">
            <w:pPr>
              <w:rPr>
                <w:rFonts w:ascii="Verdana" w:hAnsi="Verdana" w:cs="Arial"/>
                <w:noProof/>
                <w:sz w:val="22"/>
                <w:szCs w:val="22"/>
              </w:rPr>
            </w:pPr>
          </w:p>
        </w:tc>
        <w:tc>
          <w:tcPr>
            <w:tcW w:w="1440" w:type="dxa"/>
          </w:tcPr>
          <w:p w14:paraId="098E939F"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250 dose</w:t>
            </w:r>
          </w:p>
        </w:tc>
        <w:tc>
          <w:tcPr>
            <w:tcW w:w="1440" w:type="dxa"/>
          </w:tcPr>
          <w:p w14:paraId="3DC1E193"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$578.59</w:t>
            </w:r>
          </w:p>
        </w:tc>
      </w:tr>
      <w:tr w:rsidR="00116F50" w:rsidRPr="00116F50" w14:paraId="66530219" w14:textId="77777777" w:rsidTr="00116F50">
        <w:tc>
          <w:tcPr>
            <w:tcW w:w="5688" w:type="dxa"/>
          </w:tcPr>
          <w:p w14:paraId="2402BC40" w14:textId="77777777" w:rsidR="00116F50" w:rsidRPr="00116F50" w:rsidRDefault="00116F50" w:rsidP="001D0503">
            <w:pPr>
              <w:rPr>
                <w:rFonts w:ascii="Verdana" w:hAnsi="Verdana" w:cs="Arial"/>
                <w:noProof/>
                <w:sz w:val="22"/>
                <w:szCs w:val="22"/>
              </w:rPr>
            </w:pPr>
          </w:p>
        </w:tc>
        <w:tc>
          <w:tcPr>
            <w:tcW w:w="1080" w:type="dxa"/>
          </w:tcPr>
          <w:p w14:paraId="17FC9887" w14:textId="77777777" w:rsidR="00116F50" w:rsidRPr="00116F50" w:rsidRDefault="00116F50" w:rsidP="001D0503">
            <w:pPr>
              <w:rPr>
                <w:rFonts w:ascii="Verdana" w:hAnsi="Verdana" w:cs="Arial"/>
                <w:noProof/>
                <w:sz w:val="22"/>
                <w:szCs w:val="22"/>
              </w:rPr>
            </w:pPr>
          </w:p>
        </w:tc>
        <w:tc>
          <w:tcPr>
            <w:tcW w:w="1440" w:type="dxa"/>
          </w:tcPr>
          <w:p w14:paraId="50742C23" w14:textId="77777777" w:rsidR="00116F50" w:rsidRPr="00116F50" w:rsidRDefault="00116F50" w:rsidP="001D0503">
            <w:pPr>
              <w:rPr>
                <w:rFonts w:ascii="Verdana" w:hAnsi="Verdana" w:cs="Arial"/>
                <w:noProof/>
                <w:sz w:val="22"/>
                <w:szCs w:val="22"/>
              </w:rPr>
            </w:pPr>
          </w:p>
        </w:tc>
        <w:tc>
          <w:tcPr>
            <w:tcW w:w="1440" w:type="dxa"/>
          </w:tcPr>
          <w:p w14:paraId="13CE244B" w14:textId="77777777" w:rsidR="00116F50" w:rsidRPr="00116F50" w:rsidRDefault="00116F50" w:rsidP="001D0503">
            <w:pPr>
              <w:rPr>
                <w:rFonts w:ascii="Verdana" w:hAnsi="Verdana" w:cs="Arial"/>
                <w:noProof/>
                <w:sz w:val="22"/>
                <w:szCs w:val="22"/>
              </w:rPr>
            </w:pPr>
          </w:p>
        </w:tc>
      </w:tr>
      <w:tr w:rsidR="00116F50" w:rsidRPr="00116F50" w14:paraId="58720A8C" w14:textId="77777777" w:rsidTr="00116F50">
        <w:tc>
          <w:tcPr>
            <w:tcW w:w="5688" w:type="dxa"/>
          </w:tcPr>
          <w:p w14:paraId="19846368"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INFORCE</w:t>
            </w:r>
            <w:r w:rsidRPr="00116F50">
              <w:rPr>
                <w:rFonts w:ascii="Verdana" w:hAnsi="Verdana" w:cs="Arial"/>
                <w:noProof/>
                <w:sz w:val="22"/>
                <w:szCs w:val="22"/>
                <w:vertAlign w:val="superscript"/>
              </w:rPr>
              <w:t>™</w:t>
            </w:r>
            <w:r w:rsidRPr="00116F50">
              <w:rPr>
                <w:rFonts w:ascii="Verdana" w:hAnsi="Verdana" w:cs="Arial"/>
                <w:noProof/>
                <w:sz w:val="22"/>
                <w:szCs w:val="22"/>
              </w:rPr>
              <w:t xml:space="preserve"> 3</w:t>
            </w:r>
          </w:p>
        </w:tc>
        <w:tc>
          <w:tcPr>
            <w:tcW w:w="1080" w:type="dxa"/>
          </w:tcPr>
          <w:p w14:paraId="06E65CF5" w14:textId="77777777" w:rsidR="00116F50" w:rsidRPr="00116F50" w:rsidRDefault="00116F50" w:rsidP="001D0503">
            <w:pPr>
              <w:rPr>
                <w:rFonts w:ascii="Verdana" w:hAnsi="Verdana" w:cs="Arial"/>
                <w:noProof/>
                <w:sz w:val="22"/>
                <w:szCs w:val="22"/>
              </w:rPr>
            </w:pPr>
          </w:p>
        </w:tc>
        <w:tc>
          <w:tcPr>
            <w:tcW w:w="1440" w:type="dxa"/>
          </w:tcPr>
          <w:p w14:paraId="4E88E41E"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w:t>
            </w:r>
          </w:p>
        </w:tc>
        <w:tc>
          <w:tcPr>
            <w:tcW w:w="1440" w:type="dxa"/>
          </w:tcPr>
          <w:p w14:paraId="74A426D1"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$1.83</w:t>
            </w:r>
          </w:p>
        </w:tc>
      </w:tr>
      <w:tr w:rsidR="00116F50" w:rsidRPr="00116F50" w14:paraId="599F81DE" w14:textId="77777777" w:rsidTr="00116F50">
        <w:tc>
          <w:tcPr>
            <w:tcW w:w="5688" w:type="dxa"/>
          </w:tcPr>
          <w:p w14:paraId="2A0B88FC" w14:textId="77777777" w:rsidR="00116F50" w:rsidRPr="00116F50" w:rsidRDefault="00116F50" w:rsidP="001D0503">
            <w:pPr>
              <w:rPr>
                <w:rFonts w:ascii="Verdana" w:hAnsi="Verdana" w:cs="Arial"/>
                <w:sz w:val="22"/>
                <w:szCs w:val="22"/>
              </w:rPr>
            </w:pPr>
            <w:r w:rsidRPr="00116F50">
              <w:rPr>
                <w:rFonts w:ascii="Verdana" w:hAnsi="Verdana" w:cs="Arial"/>
                <w:noProof/>
                <w:sz w:val="22"/>
                <w:szCs w:val="22"/>
              </w:rPr>
              <w:t>INFORCE</w:t>
            </w:r>
            <w:r w:rsidRPr="00116F50">
              <w:rPr>
                <w:rFonts w:ascii="Verdana" w:hAnsi="Verdana" w:cs="Arial"/>
                <w:noProof/>
                <w:sz w:val="22"/>
                <w:szCs w:val="22"/>
                <w:vertAlign w:val="superscript"/>
              </w:rPr>
              <w:t>™</w:t>
            </w:r>
            <w:r w:rsidRPr="00116F50">
              <w:rPr>
                <w:rFonts w:ascii="Verdana" w:hAnsi="Verdana" w:cs="Arial"/>
                <w:noProof/>
                <w:sz w:val="22"/>
                <w:szCs w:val="22"/>
              </w:rPr>
              <w:t xml:space="preserve"> 3</w:t>
            </w:r>
          </w:p>
        </w:tc>
        <w:tc>
          <w:tcPr>
            <w:tcW w:w="1080" w:type="dxa"/>
          </w:tcPr>
          <w:p w14:paraId="1792E325" w14:textId="77777777" w:rsidR="00116F50" w:rsidRPr="00116F50" w:rsidRDefault="00116F50" w:rsidP="001D0503">
            <w:pPr>
              <w:rPr>
                <w:rFonts w:ascii="Verdana" w:hAnsi="Verdana" w:cs="Arial"/>
                <w:noProof/>
                <w:sz w:val="22"/>
                <w:szCs w:val="22"/>
              </w:rPr>
            </w:pPr>
          </w:p>
        </w:tc>
        <w:tc>
          <w:tcPr>
            <w:tcW w:w="1440" w:type="dxa"/>
          </w:tcPr>
          <w:p w14:paraId="7920D3BC"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10</w:t>
            </w:r>
          </w:p>
        </w:tc>
        <w:tc>
          <w:tcPr>
            <w:tcW w:w="1440" w:type="dxa"/>
          </w:tcPr>
          <w:p w14:paraId="7B67D691"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$13.30</w:t>
            </w:r>
          </w:p>
        </w:tc>
      </w:tr>
      <w:tr w:rsidR="00116F50" w:rsidRPr="00116F50" w14:paraId="33424D73" w14:textId="77777777" w:rsidTr="00116F50">
        <w:tc>
          <w:tcPr>
            <w:tcW w:w="5688" w:type="dxa"/>
          </w:tcPr>
          <w:p w14:paraId="574611F7" w14:textId="77777777" w:rsidR="00116F50" w:rsidRPr="00116F50" w:rsidRDefault="00116F50" w:rsidP="001D0503">
            <w:pPr>
              <w:rPr>
                <w:rFonts w:ascii="Verdana" w:hAnsi="Verdana" w:cs="Arial"/>
                <w:sz w:val="22"/>
                <w:szCs w:val="22"/>
              </w:rPr>
            </w:pPr>
            <w:r w:rsidRPr="00116F50">
              <w:rPr>
                <w:rFonts w:ascii="Verdana" w:hAnsi="Verdana" w:cs="Arial"/>
                <w:noProof/>
                <w:sz w:val="22"/>
                <w:szCs w:val="22"/>
              </w:rPr>
              <w:t>INFORCE</w:t>
            </w:r>
            <w:r w:rsidRPr="00116F50">
              <w:rPr>
                <w:rFonts w:ascii="Verdana" w:hAnsi="Verdana" w:cs="Arial"/>
                <w:noProof/>
                <w:sz w:val="22"/>
                <w:szCs w:val="22"/>
                <w:vertAlign w:val="superscript"/>
              </w:rPr>
              <w:t>™</w:t>
            </w:r>
            <w:r w:rsidRPr="00116F50">
              <w:rPr>
                <w:rFonts w:ascii="Verdana" w:hAnsi="Verdana" w:cs="Arial"/>
                <w:noProof/>
                <w:sz w:val="22"/>
                <w:szCs w:val="22"/>
              </w:rPr>
              <w:t xml:space="preserve"> 3</w:t>
            </w:r>
          </w:p>
        </w:tc>
        <w:tc>
          <w:tcPr>
            <w:tcW w:w="1080" w:type="dxa"/>
          </w:tcPr>
          <w:p w14:paraId="362C1549" w14:textId="77777777" w:rsidR="00116F50" w:rsidRPr="00116F50" w:rsidRDefault="00116F50" w:rsidP="001D0503">
            <w:pPr>
              <w:rPr>
                <w:rFonts w:ascii="Verdana" w:hAnsi="Verdana" w:cs="Arial"/>
                <w:noProof/>
                <w:sz w:val="22"/>
                <w:szCs w:val="22"/>
              </w:rPr>
            </w:pPr>
          </w:p>
        </w:tc>
        <w:tc>
          <w:tcPr>
            <w:tcW w:w="1440" w:type="dxa"/>
          </w:tcPr>
          <w:p w14:paraId="54396237"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25</w:t>
            </w:r>
          </w:p>
        </w:tc>
        <w:tc>
          <w:tcPr>
            <w:tcW w:w="1440" w:type="dxa"/>
          </w:tcPr>
          <w:p w14:paraId="3879C9DF"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$31.84</w:t>
            </w:r>
          </w:p>
        </w:tc>
      </w:tr>
      <w:tr w:rsidR="00116F50" w:rsidRPr="00116F50" w14:paraId="1F4EF756" w14:textId="77777777" w:rsidTr="00116F50">
        <w:tc>
          <w:tcPr>
            <w:tcW w:w="5688" w:type="dxa"/>
          </w:tcPr>
          <w:p w14:paraId="11A1FBAA" w14:textId="77777777" w:rsidR="00116F50" w:rsidRPr="00116F50" w:rsidRDefault="00116F50" w:rsidP="001D0503">
            <w:pPr>
              <w:rPr>
                <w:rFonts w:ascii="Verdana" w:hAnsi="Verdana" w:cs="Arial"/>
                <w:sz w:val="22"/>
                <w:szCs w:val="22"/>
              </w:rPr>
            </w:pPr>
            <w:r w:rsidRPr="00116F50">
              <w:rPr>
                <w:rFonts w:ascii="Verdana" w:hAnsi="Verdana" w:cs="Arial"/>
                <w:noProof/>
                <w:sz w:val="22"/>
                <w:szCs w:val="22"/>
              </w:rPr>
              <w:t>INFORCE</w:t>
            </w:r>
            <w:r w:rsidRPr="00116F50">
              <w:rPr>
                <w:rFonts w:ascii="Verdana" w:hAnsi="Verdana" w:cs="Arial"/>
                <w:noProof/>
                <w:sz w:val="22"/>
                <w:szCs w:val="22"/>
                <w:vertAlign w:val="superscript"/>
              </w:rPr>
              <w:t>™</w:t>
            </w:r>
            <w:r w:rsidRPr="00116F50">
              <w:rPr>
                <w:rFonts w:ascii="Verdana" w:hAnsi="Verdana" w:cs="Arial"/>
                <w:noProof/>
                <w:sz w:val="22"/>
                <w:szCs w:val="22"/>
              </w:rPr>
              <w:t xml:space="preserve"> 3</w:t>
            </w:r>
          </w:p>
        </w:tc>
        <w:tc>
          <w:tcPr>
            <w:tcW w:w="1080" w:type="dxa"/>
          </w:tcPr>
          <w:p w14:paraId="0E4055CB" w14:textId="77777777" w:rsidR="00116F50" w:rsidRPr="00116F50" w:rsidRDefault="00116F50" w:rsidP="001D0503">
            <w:pPr>
              <w:rPr>
                <w:rFonts w:ascii="Verdana" w:hAnsi="Verdana" w:cs="Arial"/>
                <w:noProof/>
                <w:sz w:val="22"/>
                <w:szCs w:val="22"/>
              </w:rPr>
            </w:pPr>
          </w:p>
        </w:tc>
        <w:tc>
          <w:tcPr>
            <w:tcW w:w="1440" w:type="dxa"/>
          </w:tcPr>
          <w:p w14:paraId="55280697"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50</w:t>
            </w:r>
          </w:p>
        </w:tc>
        <w:tc>
          <w:tcPr>
            <w:tcW w:w="1440" w:type="dxa"/>
          </w:tcPr>
          <w:p w14:paraId="7B91B162" w14:textId="77777777" w:rsidR="00116F50" w:rsidRPr="00116F50" w:rsidRDefault="00116F50" w:rsidP="001D0503">
            <w:pPr>
              <w:rPr>
                <w:rFonts w:ascii="Verdana" w:hAnsi="Verdana" w:cs="Arial"/>
                <w:noProof/>
                <w:sz w:val="22"/>
                <w:szCs w:val="22"/>
              </w:rPr>
            </w:pPr>
            <w:r w:rsidRPr="00116F50">
              <w:rPr>
                <w:rFonts w:ascii="Verdana" w:hAnsi="Verdana" w:cs="Arial"/>
                <w:noProof/>
                <w:sz w:val="22"/>
                <w:szCs w:val="22"/>
              </w:rPr>
              <w:t>$60.18</w:t>
            </w:r>
          </w:p>
        </w:tc>
      </w:tr>
    </w:tbl>
    <w:p w14:paraId="33736619" w14:textId="133C847B" w:rsidR="00116F50" w:rsidRDefault="00116F50" w:rsidP="00116F50">
      <w:pPr>
        <w:rPr>
          <w:noProof/>
        </w:rPr>
      </w:pPr>
      <w:r>
        <w:rPr>
          <w:noProof/>
        </w:rPr>
        <w:t xml:space="preserve">                               </w:t>
      </w:r>
      <w:r>
        <w:rPr>
          <w:noProof/>
          <w:lang w:eastAsia="en-US"/>
        </w:rPr>
        <w:drawing>
          <wp:inline distT="0" distB="0" distL="0" distR="0" wp14:anchorId="6542C227" wp14:editId="4D1F3CCA">
            <wp:extent cx="1860550" cy="18180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0550" cy="1818005"/>
                    </a:xfrm>
                    <a:prstGeom prst="rect">
                      <a:avLst/>
                    </a:prstGeom>
                    <a:noFill/>
                    <a:ln>
                      <a:noFill/>
                    </a:ln>
                  </pic:spPr>
                </pic:pic>
              </a:graphicData>
            </a:graphic>
          </wp:inline>
        </w:drawing>
      </w:r>
      <w:r>
        <w:rPr>
          <w:noProof/>
        </w:rPr>
        <w:tab/>
      </w:r>
      <w:r>
        <w:rPr>
          <w:noProof/>
        </w:rPr>
        <w:tab/>
      </w:r>
      <w:r>
        <w:rPr>
          <w:noProof/>
        </w:rPr>
        <w:tab/>
      </w:r>
      <w:r>
        <w:rPr>
          <w:noProof/>
        </w:rPr>
        <w:tab/>
      </w:r>
      <w:r>
        <w:rPr>
          <w:noProof/>
          <w:lang w:eastAsia="en-US"/>
        </w:rPr>
        <w:drawing>
          <wp:inline distT="0" distB="0" distL="0" distR="0" wp14:anchorId="426BFD6E" wp14:editId="43E63BF4">
            <wp:extent cx="882502" cy="176500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2502" cy="1765004"/>
                    </a:xfrm>
                    <a:prstGeom prst="rect">
                      <a:avLst/>
                    </a:prstGeom>
                    <a:noFill/>
                    <a:ln>
                      <a:noFill/>
                    </a:ln>
                  </pic:spPr>
                </pic:pic>
              </a:graphicData>
            </a:graphic>
          </wp:inline>
        </w:drawing>
      </w:r>
    </w:p>
    <w:p w14:paraId="6D20AE56" w14:textId="77777777" w:rsidR="00116F50" w:rsidRPr="00A1329C" w:rsidRDefault="00116F50" w:rsidP="00116F50">
      <w:pPr>
        <w:jc w:val="center"/>
      </w:pPr>
      <w:r>
        <w:rPr>
          <w:noProof/>
          <w:lang w:eastAsia="en-US"/>
        </w:rPr>
        <w:drawing>
          <wp:inline distT="0" distB="0" distL="0" distR="0" wp14:anchorId="7296D50E" wp14:editId="1F787CFD">
            <wp:extent cx="1871331" cy="2137154"/>
            <wp:effectExtent l="0" t="0" r="0" b="0"/>
            <wp:docPr id="5" name="Picture 5" descr="https://www.zoetisus.com/_locale-assets/mcm-portal-assets/publishingimages/dairy/inforce_3_product-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oetisus.com/_locale-assets/mcm-portal-assets/publishingimages/dairy/inforce_3_product-sho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1331" cy="2137154"/>
                    </a:xfrm>
                    <a:prstGeom prst="rect">
                      <a:avLst/>
                    </a:prstGeom>
                    <a:noFill/>
                    <a:ln>
                      <a:noFill/>
                    </a:ln>
                  </pic:spPr>
                </pic:pic>
              </a:graphicData>
            </a:graphic>
          </wp:inline>
        </w:drawing>
      </w:r>
    </w:p>
    <w:p w14:paraId="2EE2F9D5" w14:textId="77777777" w:rsidR="00116F50" w:rsidRPr="00A9352A" w:rsidRDefault="00116F50" w:rsidP="00116F50">
      <w:pPr>
        <w:pStyle w:val="BulletPoints"/>
        <w:numPr>
          <w:ilvl w:val="0"/>
          <w:numId w:val="0"/>
        </w:numPr>
        <w:jc w:val="center"/>
      </w:pPr>
    </w:p>
    <w:sectPr w:rsidR="00116F50" w:rsidRPr="00A9352A" w:rsidSect="008C1F98">
      <w:footerReference w:type="default" r:id="rId22"/>
      <w:headerReference w:type="first" r:id="rId23"/>
      <w:footerReference w:type="first" r:id="rId24"/>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D8810" w14:textId="77777777" w:rsidR="00F81F8B" w:rsidRDefault="00F81F8B" w:rsidP="008D333D">
      <w:r>
        <w:separator/>
      </w:r>
    </w:p>
  </w:endnote>
  <w:endnote w:type="continuationSeparator" w:id="0">
    <w:p w14:paraId="45461ED0" w14:textId="77777777" w:rsidR="00F81F8B" w:rsidRDefault="00F81F8B"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Klinic Slab Medium"/>
    <w:panose1 w:val="00000000000000000000"/>
    <w:charset w:val="4D"/>
    <w:family w:val="auto"/>
    <w:notTrueType/>
    <w:pitch w:val="default"/>
    <w:sig w:usb0="00000003" w:usb1="00000000" w:usb2="00000000" w:usb3="00000000" w:csb0="00000001" w:csb1="00000000"/>
  </w:font>
  <w:font w:name="Lasiver">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asiver-Regular">
    <w:altName w:val="Lasiver"/>
    <w:panose1 w:val="00000000000000000000"/>
    <w:charset w:val="4D"/>
    <w:family w:val="auto"/>
    <w:notTrueType/>
    <w:pitch w:val="default"/>
    <w:sig w:usb0="00000003" w:usb1="00000000" w:usb2="00000000" w:usb3="00000000" w:csb0="00000001" w:csb1="00000000"/>
  </w:font>
  <w:font w:name="KlinicSlab-MediumItalic">
    <w:altName w:val="Klinic Slab Medium 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100F" w14:textId="77777777" w:rsidR="008D333D" w:rsidRDefault="008D333D" w:rsidP="00D77246"/>
  <w:p w14:paraId="176DE997" w14:textId="77777777" w:rsidR="008D333D" w:rsidRDefault="008D333D" w:rsidP="008D333D">
    <w:pPr>
      <w:tabs>
        <w:tab w:val="left" w:pos="4770"/>
      </w:tabs>
    </w:pPr>
    <w:r>
      <w:rPr>
        <w:noProof/>
        <w:lang w:eastAsia="en-US"/>
      </w:rPr>
      <w:drawing>
        <wp:anchor distT="0" distB="0" distL="114300" distR="114300" simplePos="0" relativeHeight="251662336" behindDoc="0" locked="0" layoutInCell="1" allowOverlap="1" wp14:anchorId="62D1B189" wp14:editId="2194C610">
          <wp:simplePos x="0" y="0"/>
          <wp:positionH relativeFrom="page">
            <wp:posOffset>0</wp:posOffset>
          </wp:positionH>
          <wp:positionV relativeFrom="paragraph">
            <wp:posOffset>-4445</wp:posOffset>
          </wp:positionV>
          <wp:extent cx="7794607" cy="71323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Letterhead.pdf"/>
                  <pic:cNvPicPr/>
                </pic:nvPicPr>
                <pic:blipFill rotWithShape="1">
                  <a:blip r:embed="rId1">
                    <a:extLst>
                      <a:ext uri="{28A0092B-C50C-407E-A947-70E740481C1C}">
                        <a14:useLocalDpi xmlns:a14="http://schemas.microsoft.com/office/drawing/2010/main" val="0"/>
                      </a:ext>
                    </a:extLst>
                  </a:blip>
                  <a:srcRect t="92986" b="-56"/>
                  <a:stretch/>
                </pic:blipFill>
                <pic:spPr bwMode="auto">
                  <a:xfrm>
                    <a:off x="0" y="0"/>
                    <a:ext cx="7794607" cy="7132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C775" w14:textId="77777777" w:rsidR="008D333D" w:rsidRDefault="008D333D">
    <w:r>
      <w:rPr>
        <w:noProof/>
        <w:lang w:eastAsia="en-US"/>
      </w:rPr>
      <w:drawing>
        <wp:anchor distT="0" distB="0" distL="114300" distR="114300" simplePos="0" relativeHeight="251660288" behindDoc="0" locked="0" layoutInCell="1" allowOverlap="1" wp14:anchorId="6960941C" wp14:editId="391EF28E">
          <wp:simplePos x="0" y="0"/>
          <wp:positionH relativeFrom="page">
            <wp:posOffset>-19050</wp:posOffset>
          </wp:positionH>
          <wp:positionV relativeFrom="paragraph">
            <wp:posOffset>-13970</wp:posOffset>
          </wp:positionV>
          <wp:extent cx="7794607" cy="71323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Letterhead.pdf"/>
                  <pic:cNvPicPr/>
                </pic:nvPicPr>
                <pic:blipFill rotWithShape="1">
                  <a:blip r:embed="rId1">
                    <a:extLst>
                      <a:ext uri="{28A0092B-C50C-407E-A947-70E740481C1C}">
                        <a14:useLocalDpi xmlns:a14="http://schemas.microsoft.com/office/drawing/2010/main" val="0"/>
                      </a:ext>
                    </a:extLst>
                  </a:blip>
                  <a:srcRect t="92986" b="-56"/>
                  <a:stretch/>
                </pic:blipFill>
                <pic:spPr bwMode="auto">
                  <a:xfrm>
                    <a:off x="0" y="0"/>
                    <a:ext cx="7794607" cy="7132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0D4B0" w14:textId="77777777" w:rsidR="00F81F8B" w:rsidRDefault="00F81F8B" w:rsidP="008D333D">
      <w:r>
        <w:separator/>
      </w:r>
    </w:p>
  </w:footnote>
  <w:footnote w:type="continuationSeparator" w:id="0">
    <w:p w14:paraId="2211F771" w14:textId="77777777" w:rsidR="00F81F8B" w:rsidRDefault="00F81F8B" w:rsidP="008D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018A" w14:textId="077C3B05" w:rsidR="008D333D" w:rsidRDefault="00A9352A">
    <w:r>
      <w:rPr>
        <w:noProof/>
        <w:lang w:eastAsia="en-US"/>
      </w:rPr>
      <w:drawing>
        <wp:anchor distT="0" distB="0" distL="114300" distR="114300" simplePos="0" relativeHeight="251664384" behindDoc="0" locked="0" layoutInCell="1" allowOverlap="1" wp14:anchorId="3C6B782D" wp14:editId="01EE2C38">
          <wp:simplePos x="0" y="0"/>
          <wp:positionH relativeFrom="column">
            <wp:posOffset>-476250</wp:posOffset>
          </wp:positionH>
          <wp:positionV relativeFrom="paragraph">
            <wp:posOffset>-1143000</wp:posOffset>
          </wp:positionV>
          <wp:extent cx="3414183" cy="2091267"/>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t="2" r="56873" b="79554"/>
                  <a:stretch/>
                </pic:blipFill>
                <pic:spPr bwMode="auto">
                  <a:xfrm>
                    <a:off x="0" y="0"/>
                    <a:ext cx="3414381" cy="2091388"/>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17638">
      <w:rPr>
        <w:noProof/>
        <w:lang w:eastAsia="en-US"/>
      </w:rPr>
      <mc:AlternateContent>
        <mc:Choice Requires="wps">
          <w:drawing>
            <wp:anchor distT="0" distB="0" distL="114300" distR="114300" simplePos="0" relativeHeight="251665408" behindDoc="0" locked="0" layoutInCell="1" allowOverlap="1" wp14:anchorId="292319F7" wp14:editId="42A7E65C">
              <wp:simplePos x="0" y="0"/>
              <wp:positionH relativeFrom="column">
                <wp:posOffset>4572000</wp:posOffset>
              </wp:positionH>
              <wp:positionV relativeFrom="paragraph">
                <wp:posOffset>-566420</wp:posOffset>
              </wp:positionV>
              <wp:extent cx="0" cy="1005840"/>
              <wp:effectExtent l="0" t="0" r="190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12700">
                        <a:solidFill>
                          <a:srgbClr val="DA29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9921F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4.6pt" to="5in,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" strokecolor="#da291c" strokeweight="1pt">
              <v:shadow color="black" opacity="22938f" offset="0"/>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470"/>
    <w:multiLevelType w:val="hybridMultilevel"/>
    <w:tmpl w:val="08FCE48C"/>
    <w:lvl w:ilvl="0" w:tplc="8A1E4BD8">
      <w:start w:val="1"/>
      <w:numFmt w:val="bullet"/>
      <w:pStyle w:val="BulletPoin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3D"/>
    <w:rsid w:val="00003277"/>
    <w:rsid w:val="00116F50"/>
    <w:rsid w:val="002051FE"/>
    <w:rsid w:val="00263C1D"/>
    <w:rsid w:val="00512784"/>
    <w:rsid w:val="005D77F6"/>
    <w:rsid w:val="00760FEF"/>
    <w:rsid w:val="008954F7"/>
    <w:rsid w:val="008C1F98"/>
    <w:rsid w:val="008D333D"/>
    <w:rsid w:val="00912DC2"/>
    <w:rsid w:val="009F5FD6"/>
    <w:rsid w:val="00A9352A"/>
    <w:rsid w:val="00B63326"/>
    <w:rsid w:val="00BD3AEB"/>
    <w:rsid w:val="00C26DE9"/>
    <w:rsid w:val="00C64EF2"/>
    <w:rsid w:val="00D77246"/>
    <w:rsid w:val="00EB24E0"/>
    <w:rsid w:val="00F81F8B"/>
    <w:rsid w:val="00F92AFD"/>
    <w:rsid w:val="00FD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1C5D3"/>
  <w15:docId w15:val="{93A07F49-CE79-406A-9653-2D4B58D6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33D"/>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12784"/>
    <w:rPr>
      <w:b/>
      <w:bCs/>
      <w:smallCaps/>
      <w:color w:val="C0504D" w:themeColor="accent2"/>
      <w:spacing w:val="5"/>
      <w:u w:val="single"/>
    </w:rPr>
  </w:style>
  <w:style w:type="character" w:styleId="Strong">
    <w:name w:val="Strong"/>
    <w:aliases w:val="FFA Sub3"/>
    <w:basedOn w:val="DefaultParagraphFont"/>
    <w:uiPriority w:val="22"/>
    <w:qFormat/>
    <w:rsid w:val="00A9352A"/>
    <w:rPr>
      <w:rFonts w:ascii="Verdana" w:hAnsi="Verdana"/>
      <w:b/>
      <w:bCs/>
      <w:color w:val="595959" w:themeColor="text1" w:themeTint="A6"/>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basedOn w:val="DefaultParagraphFont"/>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basedOn w:val="DefaultParagraphFont"/>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basedOn w:val="DefaultParagraphFont"/>
    <w:link w:val="FFABody"/>
    <w:rsid w:val="008D333D"/>
    <w:rPr>
      <w:rFonts w:ascii="Verdana" w:eastAsiaTheme="minorEastAsia"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basedOn w:val="DefaultParagraphFont"/>
    <w:link w:val="FFASub2"/>
    <w:rsid w:val="008D333D"/>
    <w:rPr>
      <w:rFonts w:ascii="Georgia" w:eastAsiaTheme="minorEastAsia"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basedOn w:val="DefaultParagraphFont"/>
    <w:rsid w:val="00512784"/>
    <w:rPr>
      <w:rFonts w:ascii="Lasiver" w:hAnsi="Lasiver"/>
      <w:b/>
      <w:color w:val="505150"/>
      <w:sz w:val="17"/>
    </w:rPr>
  </w:style>
  <w:style w:type="character" w:styleId="Emphasis">
    <w:name w:val="Emphasis"/>
    <w:basedOn w:val="DefaultParagraphFont"/>
    <w:uiPriority w:val="20"/>
    <w:rsid w:val="00512784"/>
    <w:rPr>
      <w:i/>
      <w:iCs/>
    </w:rPr>
  </w:style>
  <w:style w:type="character" w:styleId="IntenseEmphasis">
    <w:name w:val="Intense Emphasis"/>
    <w:basedOn w:val="DefaultParagraphFont"/>
    <w:uiPriority w:val="21"/>
    <w:qFormat/>
    <w:rsid w:val="00512784"/>
    <w:rPr>
      <w:b/>
      <w:bCs/>
      <w:i/>
      <w:iCs/>
      <w:color w:val="4F81BD" w:themeColor="accent1"/>
    </w:rPr>
  </w:style>
  <w:style w:type="paragraph" w:customStyle="1" w:styleId="FFATitle">
    <w:name w:val="FFA Title"/>
    <w:basedOn w:val="Normal"/>
    <w:qFormat/>
    <w:rsid w:val="00A9352A"/>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A9352A"/>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A9352A"/>
    <w:pPr>
      <w:widowControl w:val="0"/>
      <w:suppressAutoHyphens/>
      <w:autoSpaceDE w:val="0"/>
      <w:autoSpaceDN w:val="0"/>
      <w:adjustRightInd w:val="0"/>
      <w:textAlignment w:val="center"/>
    </w:pPr>
    <w:rPr>
      <w:rFonts w:ascii="Georgia" w:hAnsi="Georgia" w:cs="KlinicSlab-MediumItalic"/>
      <w:i/>
      <w:iCs/>
      <w:color w:val="505150"/>
      <w:sz w:val="30"/>
      <w:szCs w:val="30"/>
    </w:rPr>
  </w:style>
  <w:style w:type="table" w:styleId="TableGrid">
    <w:name w:val="Table Grid"/>
    <w:basedOn w:val="TableNormal"/>
    <w:uiPriority w:val="59"/>
    <w:rsid w:val="00A9352A"/>
    <w:pPr>
      <w:spacing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52A"/>
    <w:pPr>
      <w:tabs>
        <w:tab w:val="center" w:pos="4320"/>
        <w:tab w:val="right" w:pos="8640"/>
      </w:tabs>
    </w:pPr>
  </w:style>
  <w:style w:type="character" w:customStyle="1" w:styleId="HeaderChar">
    <w:name w:val="Header Char"/>
    <w:basedOn w:val="DefaultParagraphFont"/>
    <w:link w:val="Header"/>
    <w:uiPriority w:val="99"/>
    <w:rsid w:val="00A9352A"/>
    <w:rPr>
      <w:rFonts w:eastAsiaTheme="minorEastAsia"/>
      <w:sz w:val="24"/>
      <w:szCs w:val="24"/>
      <w:lang w:eastAsia="ja-JP"/>
    </w:rPr>
  </w:style>
  <w:style w:type="paragraph" w:styleId="Footer">
    <w:name w:val="footer"/>
    <w:basedOn w:val="Normal"/>
    <w:link w:val="FooterChar"/>
    <w:uiPriority w:val="99"/>
    <w:unhideWhenUsed/>
    <w:rsid w:val="00A9352A"/>
    <w:pPr>
      <w:tabs>
        <w:tab w:val="center" w:pos="4320"/>
        <w:tab w:val="right" w:pos="8640"/>
      </w:tabs>
    </w:pPr>
  </w:style>
  <w:style w:type="character" w:customStyle="1" w:styleId="FooterChar">
    <w:name w:val="Footer Char"/>
    <w:basedOn w:val="DefaultParagraphFont"/>
    <w:link w:val="Footer"/>
    <w:uiPriority w:val="99"/>
    <w:rsid w:val="00A9352A"/>
    <w:rPr>
      <w:rFonts w:eastAsiaTheme="minorEastAsia"/>
      <w:sz w:val="24"/>
      <w:szCs w:val="24"/>
      <w:lang w:eastAsia="ja-JP"/>
    </w:rPr>
  </w:style>
  <w:style w:type="character" w:styleId="Hyperlink">
    <w:name w:val="Hyperlink"/>
    <w:basedOn w:val="DefaultParagraphFont"/>
    <w:uiPriority w:val="99"/>
    <w:unhideWhenUsed/>
    <w:rsid w:val="00116F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zoetisus.com/products/pages/fostera_pcv_mh/index.aspx"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hyperlink" Target="https://www.zoetisus.com/products/pages/draxxin_index/index.aspx" TargetMode="External"/><Relationship Id="rId17" Type="http://schemas.openxmlformats.org/officeDocument/2006/relationships/hyperlink" Target="https://www.zoetisus.com/contact/pages/product_information/vmips2.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zoetisus.com/products/pages/inforce_3_beef/index.aspx"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zoetisus.com/products/beef/inforce-3.aspx"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oetisus.com/products/pages/inforce_3_dairy/index.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FA_x0020_Doc_x0020_Tags xmlns="b6d52ec0-87bc-4946-b445-d8b0fda8d901">participate</FFA_x0020_Doc_x0020_Tags>
    <j73cd933905b4519a729240915b69801 xmlns="9bc5b47b-ac0d-40d3-8b46-83133f5aa4b9">
      <Terms xmlns="http://schemas.microsoft.com/office/infopath/2007/PartnerControls"/>
    </j73cd933905b4519a729240915b69801>
    <j8775799762640b392c3a9eb4bef840f xmlns="9bc5b47b-ac0d-40d3-8b46-83133f5aa4b9">
      <Terms xmlns="http://schemas.microsoft.com/office/infopath/2007/PartnerControls"/>
    </j8775799762640b392c3a9eb4bef840f>
    <PublishingExpirationDate xmlns="http://schemas.microsoft.com/sharepoint/v3" xsi:nil="true"/>
    <PublishingStartDate xmlns="http://schemas.microsoft.com/sharepoint/v3" xsi:nil="true"/>
    <TaxCatchAll xmlns="b6d52ec0-87bc-4946-b445-d8b0fda8d901"/>
    <_dlc_DocId xmlns="b6d52ec0-87bc-4946-b445-d8b0fda8d901">AN4R3U435VRR-8-2420</_dlc_DocId>
    <_dlc_DocIdUrl xmlns="b6d52ec0-87bc-4946-b445-d8b0fda8d901">
      <Url>https://www.ffa.org/_layouts/15/DocIdRedir.aspx?ID=AN4R3U435VRR-8-2420</Url>
      <Description>AN4R3U435VRR-8-2420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EDC90E2FE04428E837FFF5BDE3A98" ma:contentTypeVersion="20" ma:contentTypeDescription="Create a new document." ma:contentTypeScope="" ma:versionID="ff15ec4c44383d5e3b3c3dc49a54f2d2">
  <xsd:schema xmlns:xsd="http://www.w3.org/2001/XMLSchema" xmlns:xs="http://www.w3.org/2001/XMLSchema" xmlns:p="http://schemas.microsoft.com/office/2006/metadata/properties" xmlns:ns1="http://schemas.microsoft.com/sharepoint/v3" xmlns:ns2="9bc5b47b-ac0d-40d3-8b46-83133f5aa4b9" xmlns:ns3="b6d52ec0-87bc-4946-b445-d8b0fda8d901" targetNamespace="http://schemas.microsoft.com/office/2006/metadata/properties" ma:root="true" ma:fieldsID="74c1cecb23d55e9f8d5a92bb510a3fe3" ns1:_="" ns2:_="" ns3:_="">
    <xsd:import namespace="http://schemas.microsoft.com/sharepoint/v3"/>
    <xsd:import namespace="9bc5b47b-ac0d-40d3-8b46-83133f5aa4b9"/>
    <xsd:import namespace="b6d52ec0-87bc-4946-b445-d8b0fda8d901"/>
    <xsd:element name="properties">
      <xsd:complexType>
        <xsd:sequence>
          <xsd:element name="documentManagement">
            <xsd:complexType>
              <xsd:all>
                <xsd:element ref="ns3:FFA_x0020_Doc_x0020_Tags" minOccurs="0"/>
                <xsd:element ref="ns3:_dlc_DocId" minOccurs="0"/>
                <xsd:element ref="ns3:_dlc_DocIdUrl" minOccurs="0"/>
                <xsd:element ref="ns3:_dlc_DocIdPersistId" minOccurs="0"/>
                <xsd:element ref="ns1:PublishingStartDate" minOccurs="0"/>
                <xsd:element ref="ns1:PublishingExpirationDate" minOccurs="0"/>
                <xsd:element ref="ns2:j8775799762640b392c3a9eb4bef840f" minOccurs="0"/>
                <xsd:element ref="ns3:TaxCatchAll" minOccurs="0"/>
                <xsd:element ref="ns2:j73cd933905b4519a729240915b698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b47b-ac0d-40d3-8b46-83133f5aa4b9" elementFormDefault="qualified">
    <xsd:import namespace="http://schemas.microsoft.com/office/2006/documentManagement/types"/>
    <xsd:import namespace="http://schemas.microsoft.com/office/infopath/2007/PartnerControls"/>
    <xsd:element name="j8775799762640b392c3a9eb4bef840f" ma:index="12" nillable="true" ma:taxonomy="true" ma:internalName="j8775799762640b392c3a9eb4bef840f" ma:taxonomyFieldName="Managed_x0020_Metadata_x0020_Test" ma:displayName="FFA Department" ma:readOnly="false" ma:default="" ma:fieldId="{38775799-7626-40b3-92c3-a9eb4bef840f}" ma:taxonomyMulti="true" ma:sspId="55671149-fea6-473b-b7d2-969e537a5471" ma:termSetId="8ed8c9ea-7052-4c1d-a4d7-b9c10bffea6f" ma:anchorId="00000000-0000-0000-0000-000000000000" ma:open="false" ma:isKeyword="false">
      <xsd:complexType>
        <xsd:sequence>
          <xsd:element ref="pc:Terms" minOccurs="0" maxOccurs="1"/>
        </xsd:sequence>
      </xsd:complexType>
    </xsd:element>
    <xsd:element name="j73cd933905b4519a729240915b69801" ma:index="14" nillable="true" ma:taxonomy="true" ma:internalName="j73cd933905b4519a729240915b69801" ma:taxonomyFieldName="FFA_x0020_Page_x0020_Location" ma:displayName="FFA Page Location" ma:readOnly="false" ma:default="" ma:fieldId="{373cd933-905b-4519-a729-240915b69801}" ma:taxonomyMulti="true" ma:sspId="55671149-fea6-473b-b7d2-969e537a5471" ma:termSetId="39abbe26-dbb7-4f33-9f66-075b7701ae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52ec0-87bc-4946-b445-d8b0fda8d901" elementFormDefault="qualified">
    <xsd:import namespace="http://schemas.microsoft.com/office/2006/documentManagement/types"/>
    <xsd:import namespace="http://schemas.microsoft.com/office/infopath/2007/PartnerControls"/>
    <xsd:element name="FFA_x0020_Doc_x0020_Tags" ma:index="3" nillable="true" ma:displayName="FFA Doc Tags" ma:indexed="true" ma:internalName="FFA_x0020_Doc_x0020_Tags">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2cb21bfa-76d8-41e4-834b-bfb3210c0f80}" ma:internalName="TaxCatchAll" ma:showField="CatchAllData" ma:web="b6d52ec0-87bc-4946-b445-d8b0fda8d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65DB-3918-4980-91D1-96ECC3C9D568}">
  <ds:schemaRefs>
    <ds:schemaRef ds:uri="http://schemas.microsoft.com/sharepoint/events"/>
  </ds:schemaRefs>
</ds:datastoreItem>
</file>

<file path=customXml/itemProps2.xml><?xml version="1.0" encoding="utf-8"?>
<ds:datastoreItem xmlns:ds="http://schemas.openxmlformats.org/officeDocument/2006/customXml" ds:itemID="{5332961D-1FED-432A-AFCB-4AA45030337F}">
  <ds:schemaRefs>
    <ds:schemaRef ds:uri="http://schemas.microsoft.com/office/2006/metadata/properties"/>
    <ds:schemaRef ds:uri="http://schemas.microsoft.com/office/infopath/2007/PartnerControls"/>
    <ds:schemaRef ds:uri="b6d52ec0-87bc-4946-b445-d8b0fda8d901"/>
    <ds:schemaRef ds:uri="9bc5b47b-ac0d-40d3-8b46-83133f5aa4b9"/>
    <ds:schemaRef ds:uri="http://schemas.microsoft.com/sharepoint/v3"/>
  </ds:schemaRefs>
</ds:datastoreItem>
</file>

<file path=customXml/itemProps3.xml><?xml version="1.0" encoding="utf-8"?>
<ds:datastoreItem xmlns:ds="http://schemas.openxmlformats.org/officeDocument/2006/customXml" ds:itemID="{F726791B-3F9D-47FD-97EB-1FFC6100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5b47b-ac0d-40d3-8b46-83133f5aa4b9"/>
    <ds:schemaRef ds:uri="b6d52ec0-87bc-4946-b445-d8b0fda8d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331B5-D8CA-42F1-AA3A-6FA0495268D3}">
  <ds:schemaRefs>
    <ds:schemaRef ds:uri="http://schemas.microsoft.com/sharepoint/v3/contenttype/forms"/>
  </ds:schemaRefs>
</ds:datastoreItem>
</file>

<file path=customXml/itemProps5.xml><?xml version="1.0" encoding="utf-8"?>
<ds:datastoreItem xmlns:ds="http://schemas.openxmlformats.org/officeDocument/2006/customXml" ds:itemID="{4670A633-A983-493A-B51A-FFA1F4F7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Stagg, Bill</dc:creator>
  <cp:lastModifiedBy>test</cp:lastModifiedBy>
  <cp:revision>2</cp:revision>
  <cp:lastPrinted>2015-09-16T18:36:00Z</cp:lastPrinted>
  <dcterms:created xsi:type="dcterms:W3CDTF">2015-09-16T18:37:00Z</dcterms:created>
  <dcterms:modified xsi:type="dcterms:W3CDTF">2015-09-16T18:37:00Z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0x010100DCDEDC90E2FE04428E837FFF5BDE3A98</vt:lpwstr>
  </property>
  <property fmtid="{D5CDD505-2E9C-101B-9397-08002B2CF9AE}" pid="3" name="_dlc_DocIdItemGuid">
    <vt:lpwstr>58e2404a-2aa3-4060-9598-7c4800467ebd</vt:lpwstr>
  </property>
  <property fmtid="{D5CDD505-2E9C-101B-9397-08002B2CF9AE}" pid="4" name="_dlc_DocId">
    <vt:lpwstr>VZ74KX6DKVHA-6-271</vt:lpwstr>
  </property>
  <property fmtid="{D5CDD505-2E9C-101B-9397-08002B2CF9AE}" pid="5" name="_dlc_DocIdUrl">
    <vt:lpwstr>https://ffanet.ffa.org/sites/cde/_layouts/15/DocIdRedir.aspx?ID=VZ74KX6DKVHA-6-271, VZ74KX6DKVHA-6-271</vt:lpwstr>
  </property>
  <property fmtid="{D5CDD505-2E9C-101B-9397-08002B2CF9AE}" pid="6" name="FFA Page Location">
    <vt:lpwstr/>
  </property>
  <property fmtid="{D5CDD505-2E9C-101B-9397-08002B2CF9AE}" pid="7" name="Managed Metadata Test">
    <vt:lpwstr/>
  </property>
</Properties>
</file>